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CE" w:rsidRPr="00EC06CE" w:rsidRDefault="00EC06CE" w:rsidP="00EC06CE">
      <w:pPr>
        <w:pStyle w:val="Pa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Święta Faustyna</w:t>
      </w:r>
    </w:p>
    <w:p w:rsidR="00EC06CE" w:rsidRPr="00EC06CE" w:rsidRDefault="00EC06CE" w:rsidP="00EC06CE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Faustyna to imię, które przyszła święta przyjęła w zakonie, a jako dziecko miała na imię Helenka. Mała Helenka najlepiej jak umiała pomagała mamie w domowych obowiązkach. Ponieważ miała dziewięcioro rodzeństwa, to obowiązków było dużo. Dlatego – choć była zdolna – skończyła tylko trzy klasy i nie mogła się dalej uczyć.</w:t>
      </w:r>
    </w:p>
    <w:p w:rsidR="00EC06CE" w:rsidRPr="00EC06CE" w:rsidRDefault="00EC06CE" w:rsidP="00EC06CE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W wieku 7 lat usłyszała po raz pierwszy głos Jezusa wzywający ją do świę</w:t>
      </w:r>
      <w:r w:rsidRPr="00EC06CE">
        <w:rPr>
          <w:rFonts w:ascii="Times New Roman" w:hAnsi="Times New Roman" w:cs="Times New Roman"/>
          <w:color w:val="000000"/>
          <w:sz w:val="28"/>
          <w:szCs w:val="28"/>
        </w:rPr>
        <w:softHyphen/>
        <w:t>tości. Odtąd pragnęła ofiarować swe życie Bogu i bliźnim, choć jeszcze nie wiedziała, jak to zrobić.</w:t>
      </w:r>
    </w:p>
    <w:p w:rsidR="00EC06CE" w:rsidRPr="00EC06CE" w:rsidRDefault="00EC06CE" w:rsidP="00EC06CE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Wielkie ubóstwo w domu sprawiło, że przyszła święta już od 14 roku życia </w:t>
      </w:r>
      <w:proofErr w:type="gramStart"/>
      <w:r w:rsidRPr="00EC06CE">
        <w:rPr>
          <w:rFonts w:ascii="Times New Roman" w:hAnsi="Times New Roman" w:cs="Times New Roman"/>
          <w:color w:val="000000"/>
          <w:sz w:val="28"/>
          <w:szCs w:val="28"/>
        </w:rPr>
        <w:t>pracowała jako</w:t>
      </w:r>
      <w:proofErr w:type="gramEnd"/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 służąca. Swoje obowiązki wykonywała bardzo starannie.</w:t>
      </w:r>
    </w:p>
    <w:p w:rsidR="00EC06CE" w:rsidRPr="00EC06CE" w:rsidRDefault="00EC06CE" w:rsidP="00EC06CE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Helenka odpowiedziała na głos Jezusa i postanowiła wstąpić do klasztoru. Gdy została przyjęta, otrzymała imiona zakonne – Maria Faustyna.</w:t>
      </w:r>
    </w:p>
    <w:p w:rsidR="00EC06CE" w:rsidRPr="00EC06CE" w:rsidRDefault="00EC06CE" w:rsidP="00EC06CE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Pewnego dnia siostrze Faustynie objawił się Jezus, który chciał, aby przypomniała ludziom prawdę o miłosierdziu. Namalowany na podstawie objawień obraz Jezusa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z podpisem „Jezu ufam Tobie” oraz modlitwa koronką miały pomóc grzesznym ludziom odnaleźć drogę do Boga, który chce im przebaczyć. </w:t>
      </w:r>
    </w:p>
    <w:p w:rsidR="00EC06CE" w:rsidRDefault="00EC06CE" w:rsidP="00EC06CE">
      <w:pPr>
        <w:pStyle w:val="Pa1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Siostra Faustyna modliła się, aby ludzie, którzy grzeszą, zmienili swoje życie i wrócili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6CE">
        <w:rPr>
          <w:rFonts w:ascii="Times New Roman" w:hAnsi="Times New Roman" w:cs="Times New Roman"/>
          <w:color w:val="000000"/>
          <w:sz w:val="28"/>
          <w:szCs w:val="28"/>
        </w:rPr>
        <w:t>do Boga. Siostra Faustyna zmarła, mając 33 lata. W roku 1993 papież Jan Paweł II ogłosił ją błogosławioną, a 30 kwietnia 2000 r. – świętą.</w:t>
      </w:r>
    </w:p>
    <w:p w:rsidR="00EC06CE" w:rsidRPr="00EC06CE" w:rsidRDefault="00EC06CE" w:rsidP="00EC06CE">
      <w:pPr>
        <w:pStyle w:val="Pa1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Ostatnie lata życia spędziła w klasztorze, który znajduje się w Krakowie – Łagiewnikach. Tam zmarła 5 października 1938 roku i to miejsce stało się pierwszym na świecie sanktuarium Bożego Miłosierdzia.</w:t>
      </w:r>
    </w:p>
    <w:p w:rsidR="00EC06CE" w:rsidRPr="00EC06CE" w:rsidRDefault="00EC06CE" w:rsidP="00EC06CE">
      <w:pPr>
        <w:pStyle w:val="Pa1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Pan Jezus polecił siostrze Faustynie, aby namalowano obraz z Jego postacią.</w:t>
      </w:r>
    </w:p>
    <w:p w:rsidR="00EC06CE" w:rsidRDefault="00EC06CE" w:rsidP="00EC06CE">
      <w:pPr>
        <w:pStyle w:val="Pa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C06CE" w:rsidRPr="00EC06CE" w:rsidRDefault="00EC06CE" w:rsidP="00EC06CE">
      <w:pPr>
        <w:pStyle w:val="Pa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i/>
          <w:color w:val="000000"/>
          <w:sz w:val="28"/>
          <w:szCs w:val="28"/>
        </w:rPr>
        <w:t>Rodzic pokazuje i omawia obraz Jezusa Miłosiernego.</w:t>
      </w:r>
    </w:p>
    <w:p w:rsidR="00EC06CE" w:rsidRPr="00EC06CE" w:rsidRDefault="00EC06CE" w:rsidP="00EC06CE">
      <w:pPr>
        <w:pStyle w:val="Pa1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Na obrazie możemy zobaczyć, jak z serca Pana Jezusa wydobywają się promienie.</w:t>
      </w:r>
    </w:p>
    <w:p w:rsidR="00EC06CE" w:rsidRPr="00EC06CE" w:rsidRDefault="00EC06CE" w:rsidP="00EC06CE">
      <w:pPr>
        <w:pStyle w:val="Pa10"/>
        <w:ind w:firstLine="2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C06CE">
        <w:rPr>
          <w:rFonts w:ascii="Times New Roman" w:hAnsi="Times New Roman" w:cs="Times New Roman"/>
          <w:i/>
          <w:color w:val="000000"/>
          <w:sz w:val="28"/>
          <w:szCs w:val="28"/>
        </w:rPr>
        <w:t>– Jakie</w:t>
      </w:r>
      <w:proofErr w:type="gramEnd"/>
      <w:r w:rsidRPr="00EC06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są kolory promieni?</w:t>
      </w:r>
    </w:p>
    <w:p w:rsidR="00EC06CE" w:rsidRPr="00EC06CE" w:rsidRDefault="00EC06CE" w:rsidP="00EC06CE">
      <w:pPr>
        <w:pStyle w:val="Pa1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Po śmierci na krzyżu żołnierz przebił serce Pana Jezusa włócznią. Wypłynęły z niego krew i woda. Do nich nawiązują promienie na obrazie. Kolor blado</w:t>
      </w:r>
      <w:r w:rsidRPr="00EC06CE">
        <w:rPr>
          <w:rFonts w:ascii="Times New Roman" w:hAnsi="Times New Roman" w:cs="Times New Roman"/>
          <w:color w:val="000000"/>
          <w:sz w:val="28"/>
          <w:szCs w:val="28"/>
        </w:rPr>
        <w:softHyphen/>
        <w:t>niebieski (bardzo jasny) to symbol wody, która podczas chrztu obmywa duszę z grzechów. Czerwień oznacza krew Pana Jezusa, którą z miłości przelał na krzyżu za nasze złe czyny.</w:t>
      </w:r>
    </w:p>
    <w:p w:rsidR="00EC06CE" w:rsidRDefault="00EC06CE" w:rsidP="00EC06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06CE" w:rsidRDefault="00EC06CE" w:rsidP="00EC06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6CE">
        <w:rPr>
          <w:rFonts w:ascii="Times New Roman" w:hAnsi="Times New Roman" w:cs="Times New Roman"/>
          <w:color w:val="000000"/>
          <w:sz w:val="28"/>
          <w:szCs w:val="28"/>
        </w:rPr>
        <w:t>Gdy Pan Jezus objawił się siostrze Faustynie, polecił jej przekazać wszyst</w:t>
      </w:r>
      <w:r w:rsidRPr="00EC06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kim, że pragnie, aby została ustanowiona Uroczystość Miłosierdzia Bożego. Prośba Pana Jezusa została spełniona – uroczystość tę obchodzimy tydzień po Niedzieli Zmartwychwstania. Niedziela Miłosierdzia Bożego najpierw była </w:t>
      </w:r>
      <w:proofErr w:type="gramStart"/>
      <w:r w:rsidRPr="00EC06CE">
        <w:rPr>
          <w:rFonts w:ascii="Times New Roman" w:hAnsi="Times New Roman" w:cs="Times New Roman"/>
          <w:color w:val="000000"/>
          <w:sz w:val="28"/>
          <w:szCs w:val="28"/>
        </w:rPr>
        <w:t>obchodzona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 jako</w:t>
      </w:r>
      <w:proofErr w:type="gramEnd"/>
      <w:r w:rsidRPr="00EC06CE">
        <w:rPr>
          <w:rFonts w:ascii="Times New Roman" w:hAnsi="Times New Roman" w:cs="Times New Roman"/>
          <w:color w:val="000000"/>
          <w:sz w:val="28"/>
          <w:szCs w:val="28"/>
        </w:rPr>
        <w:t xml:space="preserve"> święto w Polsce, a 30 kwietnia 2000 roku Papież Jan Paweł II ogłosił tę uroczystość jako obowiązującą dla całego świata.</w:t>
      </w:r>
    </w:p>
    <w:p w:rsidR="00EC06CE" w:rsidRPr="00EC06CE" w:rsidRDefault="00EC06CE" w:rsidP="00EC06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C06CE">
        <w:rPr>
          <w:rFonts w:ascii="Times New Roman" w:hAnsi="Times New Roman" w:cs="Times New Roman"/>
          <w:i/>
          <w:color w:val="000000"/>
          <w:sz w:val="28"/>
          <w:szCs w:val="28"/>
        </w:rPr>
        <w:t>- Które</w:t>
      </w:r>
      <w:proofErr w:type="gramEnd"/>
      <w:r w:rsidRPr="00EC06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z wydarzeń z życia św. Siostry Faustyny są na obrazkach w podręczniku?</w:t>
      </w:r>
    </w:p>
    <w:p w:rsidR="00EC06CE" w:rsidRPr="00EC06CE" w:rsidRDefault="00EC06CE" w:rsidP="00EC06CE">
      <w:pPr>
        <w:rPr>
          <w:rFonts w:ascii="Times New Roman" w:hAnsi="Times New Roman" w:cs="Times New Roman"/>
          <w:sz w:val="28"/>
          <w:szCs w:val="28"/>
        </w:rPr>
      </w:pPr>
    </w:p>
    <w:p w:rsidR="00EC06CE" w:rsidRPr="00EC06CE" w:rsidRDefault="00EC06CE" w:rsidP="00EC06CE"/>
    <w:p w:rsidR="00EC06CE" w:rsidRPr="00EC06CE" w:rsidRDefault="00EC06CE" w:rsidP="00EC06CE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B54" w:rsidRPr="00EC06CE" w:rsidRDefault="005F5B54" w:rsidP="00EC06CE">
      <w:pPr>
        <w:rPr>
          <w:rFonts w:ascii="Times New Roman" w:hAnsi="Times New Roman" w:cs="Times New Roman"/>
          <w:sz w:val="28"/>
          <w:szCs w:val="28"/>
        </w:rPr>
      </w:pPr>
    </w:p>
    <w:sectPr w:rsidR="005F5B54" w:rsidRPr="00EC06CE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06CE"/>
    <w:rsid w:val="00381D22"/>
    <w:rsid w:val="005F5B54"/>
    <w:rsid w:val="009475D2"/>
    <w:rsid w:val="00E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9">
    <w:name w:val="Pa49"/>
    <w:basedOn w:val="Normalny"/>
    <w:next w:val="Normalny"/>
    <w:uiPriority w:val="99"/>
    <w:rsid w:val="00EC06CE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EC06CE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Normalny"/>
    <w:next w:val="Normalny"/>
    <w:uiPriority w:val="99"/>
    <w:rsid w:val="00EC06CE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EC06CE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C06CE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ny"/>
    <w:next w:val="Normalny"/>
    <w:uiPriority w:val="99"/>
    <w:rsid w:val="00EC06CE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2020-04-21T14:06:00Z</dcterms:created>
  <dcterms:modified xsi:type="dcterms:W3CDTF">2020-04-21T14:13:00Z</dcterms:modified>
</cp:coreProperties>
</file>